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49" w:rsidRDefault="000B1749">
      <w:pPr>
        <w:pStyle w:val="a5"/>
        <w:kinsoku w:val="0"/>
        <w:overflowPunct w:val="0"/>
        <w:spacing w:before="205"/>
        <w:ind w:left="990"/>
        <w:rPr>
          <w:rFonts w:ascii="黑体" w:eastAsia="黑体"/>
        </w:rPr>
      </w:pPr>
      <w:r>
        <w:rPr>
          <w:rFonts w:ascii="黑体" w:eastAsia="黑体" w:hint="eastAsia"/>
        </w:rPr>
        <w:t>南京特殊教育师范学院电动自行车校园通行证申领表</w:t>
      </w:r>
    </w:p>
    <w:p w:rsidR="000B1749" w:rsidRDefault="000B1749">
      <w:pPr>
        <w:pStyle w:val="a5"/>
        <w:kinsoku w:val="0"/>
        <w:overflowPunct w:val="0"/>
        <w:spacing w:before="8"/>
        <w:ind w:left="0"/>
        <w:rPr>
          <w:rFonts w:ascii="黑体" w:eastAsia="黑体"/>
          <w:sz w:val="18"/>
        </w:rPr>
      </w:pPr>
    </w:p>
    <w:p w:rsidR="000B1749" w:rsidRDefault="00A96DED">
      <w:pPr>
        <w:pStyle w:val="a5"/>
        <w:tabs>
          <w:tab w:val="left" w:pos="6370"/>
          <w:tab w:val="left" w:pos="7570"/>
          <w:tab w:val="left" w:pos="8945"/>
        </w:tabs>
        <w:kinsoku w:val="0"/>
        <w:overflowPunct w:val="0"/>
        <w:spacing w:before="26"/>
        <w:ind w:left="609"/>
        <w:rPr>
          <w:rFonts w:ascii="Times New Roman" w:eastAsia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5300980</wp:posOffset>
                </wp:positionH>
                <wp:positionV relativeFrom="paragraph">
                  <wp:posOffset>37465</wp:posOffset>
                </wp:positionV>
                <wp:extent cx="229235" cy="215265"/>
                <wp:effectExtent l="0" t="0" r="0" b="0"/>
                <wp:wrapNone/>
                <wp:docPr id="3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15265"/>
                          <a:chOff x="8355" y="66"/>
                          <a:chExt cx="346" cy="324"/>
                        </a:xfrm>
                      </wpg:grpSpPr>
                      <wps:wsp>
                        <wps:cNvPr id="4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8356" y="67"/>
                            <a:ext cx="34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3B53" w:rsidRDefault="00653B53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20" w:lineRule="atLeas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217805" cy="203835"/>
                                    <wp:effectExtent l="0" t="0" r="0" b="5715"/>
                                    <wp:docPr id="2" name="图片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图片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7805" cy="2038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53B53" w:rsidRDefault="00653B5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任意多边形 4"/>
                        <wps:cNvSpPr>
                          <a:spLocks/>
                        </wps:cNvSpPr>
                        <wps:spPr bwMode="auto">
                          <a:xfrm>
                            <a:off x="8355" y="66"/>
                            <a:ext cx="346" cy="324"/>
                          </a:xfrm>
                          <a:custGeom>
                            <a:avLst/>
                            <a:gdLst>
                              <a:gd name="T0" fmla="*/ 0 w 346"/>
                              <a:gd name="T1" fmla="*/ 324 h 324"/>
                              <a:gd name="T2" fmla="*/ 346 w 346"/>
                              <a:gd name="T3" fmla="*/ 324 h 324"/>
                              <a:gd name="T4" fmla="*/ 346 w 346"/>
                              <a:gd name="T5" fmla="*/ 0 h 324"/>
                              <a:gd name="T6" fmla="*/ 0 w 346"/>
                              <a:gd name="T7" fmla="*/ 0 h 324"/>
                              <a:gd name="T8" fmla="*/ 0 w 346"/>
                              <a:gd name="T9" fmla="*/ 324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6" h="324">
                                <a:moveTo>
                                  <a:pt x="0" y="324"/>
                                </a:moveTo>
                                <a:lnTo>
                                  <a:pt x="346" y="324"/>
                                </a:lnTo>
                                <a:lnTo>
                                  <a:pt x="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" o:spid="_x0000_s1026" style="position:absolute;left:0;text-align:left;margin-left:417.4pt;margin-top:2.95pt;width:18.05pt;height:16.95pt;z-index:-251658240;mso-position-horizontal-relative:page" coordorigin="8355,66" coordsize="34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" o:allowincell="f">
                <v:rect id="矩形 3" o:spid="_x0000_s1027" style="position:absolute;left:8356;top:67;width:34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653B53" w:rsidRDefault="00653B53">
                        <w:pPr>
                          <w:widowControl/>
                          <w:autoSpaceDE/>
                          <w:autoSpaceDN/>
                          <w:adjustRightInd/>
                          <w:spacing w:line="320" w:lineRule="atLeas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217805" cy="203835"/>
                              <wp:effectExtent l="0" t="0" r="0" b="5715"/>
                              <wp:docPr id="2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7805" cy="2038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3B53" w:rsidRDefault="00653B5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任意多边形 4" o:spid="_x0000_s1028" style="position:absolute;left:8355;top:66;width:346;height:324;visibility:visible;mso-wrap-style:square;v-text-anchor:top" coordsize="346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xqQsIA&#10;AADaAAAADwAAAGRycy9kb3ducmV2LnhtbESPQWvCQBSE7wX/w/IEL0U3FVpCdBVpKZTekur9mX0m&#10;wezbJfuqaX99tyB4HGbmG2a9HV2vLjTEzrOBp0UGirj2tuPGwP7rfZ6DioJssfdMBn4ownYzeVhj&#10;Yf2VS7pU0qgE4ViggVYkFFrHuiWHceEDcfJOfnAoSQ6NtgNeE9z1epllL9phx2mhxUCvLdXn6tsZ&#10;kPotP56qxyD8u8/DoSzl81waM5uOuxUooVHu4Vv7wxp4hv8r6Qb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GpCwgAAANoAAAAPAAAAAAAAAAAAAAAAAJgCAABkcnMvZG93&#10;bnJldi54bWxQSwUGAAAAAAQABAD1AAAAhwMAAAAA&#10;" path="m,324r346,l346,,,,,324xe" filled="f">
                  <v:path arrowok="t" o:connecttype="custom" o:connectlocs="0,324;346,324;346,0;0,0;0,324" o:connectangles="0,0,0,0,0"/>
                </v:shape>
                <w10:wrap anchorx="page"/>
              </v:group>
            </w:pict>
          </mc:Fallback>
        </mc:AlternateContent>
      </w:r>
      <w:r w:rsidR="000B1749">
        <w:rPr>
          <w:rFonts w:hint="eastAsia"/>
          <w:sz w:val="24"/>
        </w:rPr>
        <w:t>填表时间：</w:t>
      </w:r>
      <w:r w:rsidR="000B1749">
        <w:rPr>
          <w:sz w:val="24"/>
        </w:rPr>
        <w:tab/>
      </w:r>
      <w:r w:rsidR="000B1749">
        <w:rPr>
          <w:rFonts w:hint="eastAsia"/>
          <w:sz w:val="24"/>
        </w:rPr>
        <w:t>编号：</w:t>
      </w:r>
      <w:r w:rsidR="000B1749">
        <w:rPr>
          <w:sz w:val="24"/>
        </w:rPr>
        <w:tab/>
      </w:r>
      <w:r w:rsidR="000B1749">
        <w:rPr>
          <w:rFonts w:ascii="Times New Roman"/>
          <w:sz w:val="24"/>
          <w:u w:val="single"/>
        </w:rPr>
        <w:t xml:space="preserve"> </w:t>
      </w:r>
      <w:r w:rsidR="00575ECB">
        <w:rPr>
          <w:rFonts w:ascii="Times New Roman"/>
          <w:sz w:val="24"/>
          <w:u w:val="single"/>
        </w:rPr>
        <w:t xml:space="preserve">             </w:t>
      </w:r>
      <w:r w:rsidR="00817E15">
        <w:rPr>
          <w:rFonts w:ascii="Times New Roman"/>
          <w:sz w:val="24"/>
          <w:u w:val="single"/>
        </w:rPr>
        <w:t xml:space="preserve">  </w:t>
      </w:r>
    </w:p>
    <w:p w:rsidR="000B1749" w:rsidRDefault="000B1749">
      <w:pPr>
        <w:pStyle w:val="a5"/>
        <w:kinsoku w:val="0"/>
        <w:overflowPunct w:val="0"/>
        <w:spacing w:before="10"/>
        <w:ind w:left="0"/>
        <w:rPr>
          <w:rFonts w:ascii="Times New Roman"/>
          <w:sz w:val="16"/>
        </w:rPr>
      </w:pPr>
    </w:p>
    <w:tbl>
      <w:tblPr>
        <w:tblpPr w:leftFromText="180" w:rightFromText="180" w:vertAnchor="page" w:horzAnchor="margin" w:tblpXSpec="center" w:tblpY="284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133"/>
        <w:gridCol w:w="1260"/>
        <w:gridCol w:w="1022"/>
        <w:gridCol w:w="646"/>
        <w:gridCol w:w="183"/>
        <w:gridCol w:w="1253"/>
        <w:gridCol w:w="2352"/>
      </w:tblGrid>
      <w:tr w:rsidR="00575ECB" w:rsidTr="00DC03B9">
        <w:trPr>
          <w:trHeight w:hRule="exact" w:val="47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575ECB">
            <w:pPr>
              <w:pStyle w:val="TableParagraph"/>
              <w:kinsoku w:val="0"/>
              <w:overflowPunct w:val="0"/>
              <w:spacing w:before="39"/>
              <w:ind w:left="271"/>
              <w:rPr>
                <w:rFonts w:eastAsia="Times New Roman"/>
              </w:rPr>
            </w:pPr>
            <w:r>
              <w:rPr>
                <w:rFonts w:ascii="宋体" w:hint="eastAsia"/>
              </w:rPr>
              <w:t>申请人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DC03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575ECB">
            <w:pPr>
              <w:pStyle w:val="TableParagraph"/>
              <w:kinsoku w:val="0"/>
              <w:overflowPunct w:val="0"/>
              <w:spacing w:before="39"/>
              <w:ind w:left="103"/>
              <w:rPr>
                <w:rFonts w:eastAsia="Times New Roman"/>
              </w:rPr>
            </w:pPr>
            <w:r>
              <w:rPr>
                <w:rFonts w:ascii="宋体" w:hint="eastAsia"/>
              </w:rPr>
              <w:t>所在单位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DC03B9">
            <w:pPr>
              <w:jc w:val="center"/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575ECB">
            <w:pPr>
              <w:pStyle w:val="TableParagraph"/>
              <w:kinsoku w:val="0"/>
              <w:overflowPunct w:val="0"/>
              <w:spacing w:before="39"/>
              <w:ind w:left="231"/>
              <w:rPr>
                <w:rFonts w:eastAsia="Times New Roman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DC03B9">
            <w:pPr>
              <w:jc w:val="center"/>
            </w:pPr>
          </w:p>
        </w:tc>
      </w:tr>
      <w:tr w:rsidR="00575ECB" w:rsidTr="00DC03B9">
        <w:trPr>
          <w:trHeight w:hRule="exact" w:val="47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575ECB">
            <w:pPr>
              <w:pStyle w:val="TableParagraph"/>
              <w:tabs>
                <w:tab w:val="left" w:pos="751"/>
              </w:tabs>
              <w:kinsoku w:val="0"/>
              <w:overflowPunct w:val="0"/>
              <w:spacing w:before="39"/>
              <w:ind w:left="271"/>
              <w:rPr>
                <w:rFonts w:eastAsia="Times New Roman"/>
              </w:rPr>
            </w:pPr>
            <w:r>
              <w:rPr>
                <w:rFonts w:ascii="宋体" w:hint="eastAsia"/>
              </w:rPr>
              <w:t>车</w:t>
            </w:r>
            <w:r>
              <w:rPr>
                <w:rFonts w:ascii="宋体"/>
              </w:rPr>
              <w:tab/>
            </w:r>
            <w:r>
              <w:rPr>
                <w:rFonts w:ascii="宋体" w:hint="eastAsia"/>
              </w:rPr>
              <w:t>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DC03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575ECB">
            <w:pPr>
              <w:pStyle w:val="TableParagraph"/>
              <w:kinsoku w:val="0"/>
              <w:overflowPunct w:val="0"/>
              <w:spacing w:before="39"/>
              <w:ind w:left="143"/>
              <w:rPr>
                <w:rFonts w:eastAsia="Times New Roman"/>
              </w:rPr>
            </w:pPr>
            <w:r>
              <w:rPr>
                <w:rFonts w:ascii="宋体" w:hint="eastAsia"/>
              </w:rPr>
              <w:t>品牌型号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DC03B9">
            <w:pPr>
              <w:jc w:val="center"/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575ECB">
            <w:pPr>
              <w:pStyle w:val="TableParagraph"/>
              <w:kinsoku w:val="0"/>
              <w:overflowPunct w:val="0"/>
              <w:spacing w:before="39"/>
              <w:ind w:left="231"/>
              <w:rPr>
                <w:rFonts w:eastAsia="Times New Roman"/>
              </w:rPr>
            </w:pPr>
            <w:r>
              <w:rPr>
                <w:rFonts w:ascii="宋体" w:hint="eastAsia"/>
              </w:rPr>
              <w:t>脚踏骑行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DC03B9" w:rsidP="00DC03B9">
            <w:pPr>
              <w:pStyle w:val="TableParagraph"/>
              <w:tabs>
                <w:tab w:val="left" w:pos="1420"/>
              </w:tabs>
              <w:kinsoku w:val="0"/>
              <w:overflowPunct w:val="0"/>
              <w:spacing w:before="39"/>
              <w:ind w:firstLineChars="100" w:firstLine="281"/>
              <w:rPr>
                <w:rFonts w:eastAsia="Times New Roman"/>
              </w:rPr>
            </w:pPr>
            <w:sdt>
              <w:sdtPr>
                <w:rPr>
                  <w:rFonts w:ascii="宋体" w:hint="eastAsia"/>
                  <w:b/>
                  <w:sz w:val="28"/>
                </w:rPr>
                <w:id w:val="-8124041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575ECB">
              <w:rPr>
                <w:rFonts w:ascii="宋体" w:hint="eastAsia"/>
              </w:rPr>
              <w:t>能</w:t>
            </w:r>
            <w:r w:rsidR="00575ECB">
              <w:rPr>
                <w:rFonts w:ascii="宋体"/>
              </w:rPr>
              <w:tab/>
            </w:r>
            <w:r>
              <w:rPr>
                <w:rFonts w:ascii="宋体" w:hint="eastAsia"/>
                <w:b/>
                <w:sz w:val="28"/>
              </w:rPr>
              <w:t xml:space="preserve"> </w:t>
            </w:r>
            <w:sdt>
              <w:sdtPr>
                <w:rPr>
                  <w:rFonts w:ascii="宋体" w:hint="eastAsia"/>
                  <w:b/>
                  <w:sz w:val="28"/>
                </w:rPr>
                <w:id w:val="4779645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575ECB">
              <w:rPr>
                <w:rFonts w:ascii="宋体" w:hint="eastAsia"/>
              </w:rPr>
              <w:t>否</w:t>
            </w:r>
          </w:p>
        </w:tc>
      </w:tr>
      <w:tr w:rsidR="00575ECB" w:rsidTr="00DC03B9">
        <w:trPr>
          <w:trHeight w:hRule="exact" w:val="51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575ECB">
            <w:pPr>
              <w:pStyle w:val="TableParagraph"/>
              <w:kinsoku w:val="0"/>
              <w:overflowPunct w:val="0"/>
              <w:spacing w:before="58"/>
              <w:ind w:left="151"/>
              <w:rPr>
                <w:rFonts w:eastAsia="Times New Roman"/>
              </w:rPr>
            </w:pPr>
            <w:r>
              <w:rPr>
                <w:rFonts w:ascii="宋体" w:hint="eastAsia"/>
              </w:rPr>
              <w:t>牌照号码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DC03B9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575ECB">
            <w:pPr>
              <w:pStyle w:val="TableParagraph"/>
              <w:kinsoku w:val="0"/>
              <w:overflowPunct w:val="0"/>
              <w:spacing w:line="274" w:lineRule="exact"/>
              <w:ind w:left="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车辆编码</w:t>
            </w:r>
          </w:p>
          <w:p w:rsidR="00575ECB" w:rsidRDefault="00575ECB" w:rsidP="00575ECB">
            <w:pPr>
              <w:pStyle w:val="TableParagraph"/>
              <w:kinsoku w:val="0"/>
              <w:overflowPunct w:val="0"/>
              <w:spacing w:before="14"/>
              <w:ind w:left="3"/>
              <w:jc w:val="center"/>
              <w:rPr>
                <w:rFonts w:eastAsia="Times New Roman"/>
              </w:rPr>
            </w:pPr>
            <w:r>
              <w:rPr>
                <w:rFonts w:ascii="宋体" w:hint="eastAsia"/>
                <w:sz w:val="15"/>
              </w:rPr>
              <w:t>（车架号）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CB" w:rsidRDefault="00575ECB" w:rsidP="00575ECB">
            <w:bookmarkStart w:id="0" w:name="_GoBack"/>
            <w:bookmarkEnd w:id="0"/>
          </w:p>
        </w:tc>
      </w:tr>
      <w:tr w:rsidR="00575ECB" w:rsidTr="00575ECB">
        <w:trPr>
          <w:trHeight w:hRule="exact" w:val="104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B" w:rsidRDefault="00575ECB" w:rsidP="00575ECB">
            <w:pPr>
              <w:pStyle w:val="TableParagraph"/>
              <w:kinsoku w:val="0"/>
              <w:overflowPunct w:val="0"/>
              <w:spacing w:before="1"/>
              <w:rPr>
                <w:rFonts w:eastAsia="Times New Roman"/>
                <w:sz w:val="28"/>
              </w:rPr>
            </w:pPr>
          </w:p>
          <w:p w:rsidR="00575ECB" w:rsidRDefault="00575ECB" w:rsidP="00575ECB">
            <w:pPr>
              <w:pStyle w:val="TableParagraph"/>
              <w:tabs>
                <w:tab w:val="left" w:pos="751"/>
              </w:tabs>
              <w:kinsoku w:val="0"/>
              <w:overflowPunct w:val="0"/>
              <w:ind w:left="271"/>
              <w:rPr>
                <w:rFonts w:eastAsia="Times New Roman"/>
              </w:rPr>
            </w:pPr>
            <w:r>
              <w:rPr>
                <w:rFonts w:ascii="宋体" w:hint="eastAsia"/>
              </w:rPr>
              <w:t>类</w:t>
            </w:r>
            <w:r>
              <w:rPr>
                <w:rFonts w:ascii="宋体"/>
              </w:rPr>
              <w:tab/>
            </w:r>
            <w:r>
              <w:rPr>
                <w:rFonts w:ascii="宋体" w:hint="eastAsia"/>
              </w:rPr>
              <w:t>别</w:t>
            </w:r>
          </w:p>
        </w:tc>
        <w:tc>
          <w:tcPr>
            <w:tcW w:w="4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B" w:rsidRDefault="0085265F" w:rsidP="00F2402F">
            <w:pPr>
              <w:pStyle w:val="TableParagraph"/>
              <w:tabs>
                <w:tab w:val="left" w:pos="2280"/>
                <w:tab w:val="left" w:pos="3259"/>
              </w:tabs>
              <w:kinsoku w:val="0"/>
              <w:overflowPunct w:val="0"/>
              <w:spacing w:before="87" w:line="357" w:lineRule="auto"/>
              <w:ind w:left="460" w:right="773"/>
              <w:rPr>
                <w:rFonts w:eastAsia="Times New Roman"/>
              </w:rPr>
            </w:pPr>
            <w:sdt>
              <w:sdtPr>
                <w:rPr>
                  <w:rFonts w:ascii="宋体" w:hint="eastAsia"/>
                  <w:b/>
                  <w:sz w:val="28"/>
                </w:rPr>
                <w:id w:val="2116861162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402F" w:rsidRPr="00F2402F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575ECB" w:rsidRPr="00575ECB">
              <w:rPr>
                <w:rFonts w:ascii="宋体" w:hint="eastAsia"/>
              </w:rPr>
              <w:t>教职员工</w:t>
            </w:r>
            <w:r w:rsidR="00575ECB" w:rsidRPr="00575ECB">
              <w:rPr>
                <w:rFonts w:ascii="宋体"/>
              </w:rPr>
              <w:tab/>
            </w:r>
            <w:r w:rsidR="00F2402F" w:rsidRPr="00F2402F">
              <w:rPr>
                <w:rFonts w:ascii="宋体" w:hint="eastAsia"/>
                <w:b/>
                <w:sz w:val="28"/>
              </w:rPr>
              <w:t xml:space="preserve"> </w:t>
            </w:r>
            <w:sdt>
              <w:sdtPr>
                <w:rPr>
                  <w:rFonts w:ascii="宋体" w:hint="eastAsia"/>
                  <w:b/>
                  <w:sz w:val="28"/>
                </w:rPr>
                <w:id w:val="1813140721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402F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575ECB" w:rsidRPr="00575ECB">
              <w:rPr>
                <w:rFonts w:ascii="宋体" w:hint="eastAsia"/>
              </w:rPr>
              <w:t>学生</w:t>
            </w:r>
            <w:r w:rsidR="00575ECB" w:rsidRPr="00575ECB">
              <w:rPr>
                <w:rFonts w:ascii="宋体"/>
              </w:rPr>
              <w:t xml:space="preserve"> </w:t>
            </w:r>
            <w:r w:rsidR="00575ECB" w:rsidRPr="00575ECB">
              <w:rPr>
                <w:rFonts w:ascii="宋体" w:hint="eastAsia"/>
              </w:rPr>
              <w:t>工（学）号：</w:t>
            </w:r>
            <w:r w:rsidR="00575ECB" w:rsidRPr="00575ECB">
              <w:rPr>
                <w:u w:val="single"/>
              </w:rPr>
              <w:t xml:space="preserve">                       </w:t>
            </w:r>
            <w:r w:rsidR="00575ECB">
              <w:rPr>
                <w:u w:val="single"/>
              </w:rPr>
              <w:t xml:space="preserve">   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B" w:rsidRDefault="0085265F" w:rsidP="00575ECB">
            <w:pPr>
              <w:pStyle w:val="TableParagraph"/>
              <w:kinsoku w:val="0"/>
              <w:overflowPunct w:val="0"/>
              <w:spacing w:before="87"/>
              <w:ind w:left="832"/>
              <w:rPr>
                <w:rFonts w:ascii="宋体"/>
              </w:rPr>
            </w:pPr>
            <w:sdt>
              <w:sdtPr>
                <w:rPr>
                  <w:rFonts w:ascii="宋体" w:hint="eastAsia"/>
                  <w:b/>
                  <w:sz w:val="28"/>
                </w:rPr>
                <w:id w:val="5929480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03B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575ECB">
              <w:rPr>
                <w:rFonts w:ascii="宋体" w:hint="eastAsia"/>
              </w:rPr>
              <w:t>服务外包人员</w:t>
            </w:r>
          </w:p>
          <w:p w:rsidR="00575ECB" w:rsidRDefault="00575ECB" w:rsidP="00575ECB">
            <w:pPr>
              <w:pStyle w:val="TableParagraph"/>
              <w:tabs>
                <w:tab w:val="left" w:pos="3727"/>
              </w:tabs>
              <w:kinsoku w:val="0"/>
              <w:overflowPunct w:val="0"/>
              <w:spacing w:before="154"/>
              <w:ind w:left="338"/>
            </w:pPr>
            <w:r>
              <w:rPr>
                <w:rFonts w:ascii="宋体" w:hint="eastAsia"/>
              </w:rPr>
              <w:t>身份证号：</w:t>
            </w:r>
            <w:r>
              <w:rPr>
                <w:u w:val="single"/>
              </w:rPr>
              <w:t xml:space="preserve">                                    </w:t>
            </w:r>
          </w:p>
        </w:tc>
      </w:tr>
      <w:tr w:rsidR="00575ECB" w:rsidTr="00575ECB">
        <w:trPr>
          <w:trHeight w:hRule="exact" w:val="31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B" w:rsidRDefault="00575ECB" w:rsidP="00575ECB">
            <w:pPr>
              <w:pStyle w:val="TableParagraph"/>
              <w:kinsoku w:val="0"/>
              <w:overflowPunct w:val="0"/>
              <w:rPr>
                <w:rFonts w:eastAsia="Times New Roman"/>
              </w:rPr>
            </w:pPr>
          </w:p>
          <w:p w:rsidR="00575ECB" w:rsidRDefault="00575ECB" w:rsidP="00575ECB">
            <w:pPr>
              <w:pStyle w:val="TableParagraph"/>
              <w:kinsoku w:val="0"/>
              <w:overflowPunct w:val="0"/>
              <w:rPr>
                <w:rFonts w:eastAsia="Times New Roman"/>
              </w:rPr>
            </w:pPr>
          </w:p>
          <w:p w:rsidR="00575ECB" w:rsidRDefault="00575ECB" w:rsidP="00575ECB">
            <w:pPr>
              <w:pStyle w:val="TableParagraph"/>
              <w:kinsoku w:val="0"/>
              <w:overflowPunct w:val="0"/>
              <w:spacing w:before="9"/>
              <w:rPr>
                <w:rFonts w:eastAsia="Times New Roman"/>
                <w:sz w:val="23"/>
              </w:rPr>
            </w:pPr>
          </w:p>
          <w:p w:rsidR="00575ECB" w:rsidRDefault="00575ECB" w:rsidP="00575ECB">
            <w:pPr>
              <w:pStyle w:val="TableParagraph"/>
              <w:kinsoku w:val="0"/>
              <w:overflowPunct w:val="0"/>
              <w:spacing w:line="276" w:lineRule="auto"/>
              <w:ind w:left="510" w:right="511"/>
              <w:jc w:val="both"/>
              <w:rPr>
                <w:rFonts w:eastAsia="Times New Roman"/>
              </w:rPr>
            </w:pPr>
            <w:r>
              <w:rPr>
                <w:rFonts w:ascii="宋体" w:hint="eastAsia"/>
              </w:rPr>
              <w:t>申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办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材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料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B" w:rsidRDefault="00575ECB" w:rsidP="00575ECB">
            <w:pPr>
              <w:pStyle w:val="TableParagraph"/>
              <w:kinsoku w:val="0"/>
              <w:overflowPunct w:val="0"/>
              <w:spacing w:before="94"/>
              <w:ind w:left="100"/>
              <w:rPr>
                <w:rFonts w:ascii="宋体"/>
              </w:rPr>
            </w:pPr>
            <w:r>
              <w:rPr>
                <w:rFonts w:ascii="华文楷体" w:eastAsia="华文楷体" w:hint="eastAsia"/>
              </w:rPr>
              <w:t>电动自行车须经公安机关注册登记，取得并按规定悬挂电动自行车号牌</w:t>
            </w:r>
            <w:r>
              <w:rPr>
                <w:rFonts w:ascii="宋体" w:hint="eastAsia"/>
              </w:rPr>
              <w:t>。</w:t>
            </w:r>
          </w:p>
          <w:p w:rsidR="00575ECB" w:rsidRDefault="00575ECB" w:rsidP="00575ECB">
            <w:pPr>
              <w:pStyle w:val="TableParagraph"/>
              <w:kinsoku w:val="0"/>
              <w:overflowPunct w:val="0"/>
              <w:rPr>
                <w:rFonts w:eastAsia="Times New Roman"/>
                <w:sz w:val="21"/>
              </w:rPr>
            </w:pPr>
          </w:p>
          <w:p w:rsidR="00575ECB" w:rsidRDefault="00575ECB" w:rsidP="00575ECB">
            <w:pPr>
              <w:pStyle w:val="TableParagraph"/>
              <w:kinsoku w:val="0"/>
              <w:overflowPunct w:val="0"/>
              <w:ind w:left="100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现场交验车辆，并提供以下材料：</w:t>
            </w:r>
          </w:p>
          <w:p w:rsidR="00575ECB" w:rsidRDefault="00575ECB" w:rsidP="00575ECB">
            <w:pPr>
              <w:pStyle w:val="TableParagraph"/>
              <w:kinsoku w:val="0"/>
              <w:overflowPunct w:val="0"/>
              <w:spacing w:before="9"/>
              <w:rPr>
                <w:rFonts w:eastAsia="Times New Roman"/>
                <w:sz w:val="16"/>
              </w:rPr>
            </w:pPr>
          </w:p>
          <w:p w:rsidR="00575ECB" w:rsidRDefault="00575ECB" w:rsidP="00575ECB">
            <w:pPr>
              <w:pStyle w:val="TableParagraph"/>
              <w:kinsoku w:val="0"/>
              <w:overflowPunct w:val="0"/>
              <w:spacing w:line="408" w:lineRule="auto"/>
              <w:ind w:left="100" w:right="99" w:firstLine="420"/>
              <w:jc w:val="both"/>
              <w:rPr>
                <w:rFonts w:ascii="宋体"/>
                <w:spacing w:val="-5"/>
                <w:sz w:val="21"/>
              </w:rPr>
            </w:pPr>
            <w:r>
              <w:rPr>
                <w:rFonts w:ascii="宋体" w:hint="eastAsia"/>
                <w:spacing w:val="-6"/>
                <w:sz w:val="21"/>
              </w:rPr>
              <w:t>《南京特殊教育师范学院电动自行车校园通行证申领表》、电动自行车行驶证原</w:t>
            </w:r>
            <w:r>
              <w:rPr>
                <w:rFonts w:ascii="宋体"/>
                <w:sz w:val="21"/>
              </w:rPr>
              <w:t xml:space="preserve"> </w:t>
            </w:r>
            <w:r>
              <w:rPr>
                <w:rFonts w:ascii="宋体" w:hint="eastAsia"/>
                <w:spacing w:val="-6"/>
                <w:sz w:val="21"/>
              </w:rPr>
              <w:t>件和复印件（车主须为申请人本人或家属）、身份证明原件和复印件（教职工可用校</w:t>
            </w:r>
            <w:r>
              <w:rPr>
                <w:rFonts w:ascii="宋体"/>
                <w:spacing w:val="-27"/>
                <w:sz w:val="21"/>
              </w:rPr>
              <w:t xml:space="preserve"> </w:t>
            </w:r>
            <w:proofErr w:type="gramStart"/>
            <w:r>
              <w:rPr>
                <w:rFonts w:ascii="宋体" w:hint="eastAsia"/>
                <w:spacing w:val="-5"/>
                <w:sz w:val="21"/>
              </w:rPr>
              <w:t>园卡代替</w:t>
            </w:r>
            <w:proofErr w:type="gramEnd"/>
            <w:r>
              <w:rPr>
                <w:rFonts w:ascii="宋体" w:hint="eastAsia"/>
                <w:spacing w:val="-5"/>
                <w:sz w:val="21"/>
              </w:rPr>
              <w:t>身份证，服务外包人员另须提供聘用合同或租赁合同等复印件）。</w:t>
            </w:r>
          </w:p>
          <w:p w:rsidR="00575ECB" w:rsidRDefault="00575ECB" w:rsidP="00575ECB">
            <w:pPr>
              <w:pStyle w:val="TableParagraph"/>
              <w:kinsoku w:val="0"/>
              <w:overflowPunct w:val="0"/>
              <w:spacing w:before="46"/>
              <w:ind w:left="520"/>
              <w:rPr>
                <w:rFonts w:eastAsia="Times New Roman"/>
              </w:rPr>
            </w:pPr>
            <w:r>
              <w:rPr>
                <w:rFonts w:ascii="宋体" w:hint="eastAsia"/>
                <w:sz w:val="21"/>
              </w:rPr>
              <w:t>原件审核后退还，申请人原则上仅限办理一张校园电动车通行证。</w:t>
            </w:r>
          </w:p>
        </w:tc>
      </w:tr>
      <w:tr w:rsidR="00575ECB" w:rsidTr="00575ECB">
        <w:trPr>
          <w:trHeight w:hRule="exact" w:val="181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B" w:rsidRDefault="00575ECB" w:rsidP="00575ECB">
            <w:pPr>
              <w:pStyle w:val="TableParagraph"/>
              <w:kinsoku w:val="0"/>
              <w:overflowPunct w:val="0"/>
              <w:spacing w:before="7"/>
              <w:rPr>
                <w:rFonts w:eastAsia="Times New Roman"/>
                <w:sz w:val="23"/>
              </w:rPr>
            </w:pPr>
          </w:p>
          <w:p w:rsidR="00575ECB" w:rsidRDefault="00575ECB" w:rsidP="00575ECB">
            <w:pPr>
              <w:pStyle w:val="TableParagraph"/>
              <w:kinsoku w:val="0"/>
              <w:overflowPunct w:val="0"/>
              <w:spacing w:line="312" w:lineRule="exact"/>
              <w:ind w:left="391" w:right="391"/>
              <w:jc w:val="both"/>
              <w:rPr>
                <w:rFonts w:eastAsia="Times New Roman"/>
              </w:rPr>
            </w:pPr>
            <w:r>
              <w:rPr>
                <w:rFonts w:ascii="宋体" w:hint="eastAsia"/>
              </w:rPr>
              <w:t>二级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单位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审核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意见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B" w:rsidRDefault="00575ECB" w:rsidP="00575ECB">
            <w:pPr>
              <w:pStyle w:val="TableParagraph"/>
              <w:kinsoku w:val="0"/>
              <w:overflowPunct w:val="0"/>
              <w:rPr>
                <w:rFonts w:eastAsia="Times New Roman"/>
              </w:rPr>
            </w:pPr>
          </w:p>
          <w:p w:rsidR="00575ECB" w:rsidRDefault="00575ECB" w:rsidP="00575ECB">
            <w:pPr>
              <w:pStyle w:val="TableParagraph"/>
              <w:kinsoku w:val="0"/>
              <w:overflowPunct w:val="0"/>
              <w:rPr>
                <w:rFonts w:eastAsia="Times New Roman"/>
              </w:rPr>
            </w:pPr>
          </w:p>
          <w:p w:rsidR="00575ECB" w:rsidRDefault="00575ECB" w:rsidP="00575ECB">
            <w:pPr>
              <w:pStyle w:val="TableParagraph"/>
              <w:tabs>
                <w:tab w:val="left" w:pos="2130"/>
                <w:tab w:val="left" w:pos="2484"/>
                <w:tab w:val="left" w:pos="2964"/>
              </w:tabs>
              <w:kinsoku w:val="0"/>
              <w:overflowPunct w:val="0"/>
              <w:spacing w:before="212" w:line="460" w:lineRule="atLeast"/>
              <w:ind w:left="2004" w:right="199" w:hanging="1921"/>
              <w:rPr>
                <w:rFonts w:eastAsia="Times New Roman"/>
              </w:rPr>
            </w:pPr>
            <w:r>
              <w:rPr>
                <w:rFonts w:ascii="宋体" w:hint="eastAsia"/>
              </w:rPr>
              <w:t>负责人：</w:t>
            </w:r>
            <w:r>
              <w:rPr>
                <w:rFonts w:ascii="宋体"/>
              </w:rPr>
              <w:tab/>
            </w:r>
            <w:r>
              <w:rPr>
                <w:rFonts w:ascii="宋体"/>
              </w:rPr>
              <w:tab/>
            </w:r>
            <w:r>
              <w:rPr>
                <w:rFonts w:ascii="宋体" w:hint="eastAsia"/>
              </w:rPr>
              <w:t>（签章）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ab/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ab/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B" w:rsidRDefault="00575ECB" w:rsidP="00575ECB">
            <w:pPr>
              <w:pStyle w:val="TableParagraph"/>
              <w:kinsoku w:val="0"/>
              <w:overflowPunct w:val="0"/>
              <w:spacing w:before="115" w:line="312" w:lineRule="exact"/>
              <w:ind w:left="288" w:right="288"/>
              <w:jc w:val="both"/>
              <w:rPr>
                <w:rFonts w:eastAsia="Times New Roman"/>
              </w:rPr>
            </w:pPr>
            <w:r>
              <w:rPr>
                <w:rFonts w:ascii="宋体" w:hint="eastAsia"/>
              </w:rPr>
              <w:t>保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卫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处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意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见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B" w:rsidRDefault="00575ECB" w:rsidP="00575ECB">
            <w:pPr>
              <w:pStyle w:val="TableParagraph"/>
              <w:kinsoku w:val="0"/>
              <w:overflowPunct w:val="0"/>
              <w:rPr>
                <w:rFonts w:eastAsia="Times New Roman"/>
              </w:rPr>
            </w:pPr>
          </w:p>
          <w:p w:rsidR="00575ECB" w:rsidRDefault="00575ECB" w:rsidP="00575ECB">
            <w:pPr>
              <w:pStyle w:val="TableParagraph"/>
              <w:kinsoku w:val="0"/>
              <w:overflowPunct w:val="0"/>
              <w:rPr>
                <w:rFonts w:eastAsia="Times New Roman"/>
              </w:rPr>
            </w:pPr>
          </w:p>
          <w:p w:rsidR="00F2402F" w:rsidRDefault="00F2402F" w:rsidP="00F2402F">
            <w:pPr>
              <w:pStyle w:val="TableParagraph"/>
              <w:tabs>
                <w:tab w:val="left" w:pos="2726"/>
                <w:tab w:val="left" w:pos="3206"/>
              </w:tabs>
              <w:kinsoku w:val="0"/>
              <w:overflowPunct w:val="0"/>
              <w:spacing w:before="212" w:line="360" w:lineRule="atLeast"/>
              <w:ind w:left="2247" w:right="130" w:hanging="2144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负责人：          </w:t>
            </w:r>
            <w:r w:rsidR="00575ECB">
              <w:rPr>
                <w:rFonts w:ascii="宋体" w:hint="eastAsia"/>
              </w:rPr>
              <w:t>（签章）</w:t>
            </w:r>
            <w:r w:rsidR="00575ECB">
              <w:rPr>
                <w:rFonts w:ascii="宋体"/>
              </w:rPr>
              <w:t xml:space="preserve"> </w:t>
            </w:r>
          </w:p>
          <w:p w:rsidR="00575ECB" w:rsidRDefault="00575ECB" w:rsidP="00F2402F">
            <w:pPr>
              <w:pStyle w:val="TableParagraph"/>
              <w:tabs>
                <w:tab w:val="left" w:pos="2726"/>
                <w:tab w:val="left" w:pos="3206"/>
              </w:tabs>
              <w:kinsoku w:val="0"/>
              <w:overflowPunct w:val="0"/>
              <w:spacing w:before="212" w:line="360" w:lineRule="atLeast"/>
              <w:ind w:leftChars="50" w:left="120" w:right="130" w:firstLineChars="850" w:firstLine="2040"/>
              <w:rPr>
                <w:rFonts w:eastAsia="Times New Roman"/>
              </w:rPr>
            </w:pPr>
            <w:r>
              <w:rPr>
                <w:rFonts w:ascii="宋体" w:hint="eastAsia"/>
              </w:rPr>
              <w:t>年</w:t>
            </w:r>
            <w:r w:rsidR="00F2402F">
              <w:rPr>
                <w:rFonts w:ascii="宋体" w:hint="eastAsia"/>
              </w:rPr>
              <w:t xml:space="preserve"> </w:t>
            </w:r>
            <w:r w:rsidR="00F2402F"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月</w:t>
            </w:r>
            <w:r w:rsidR="00F2402F"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日</w:t>
            </w:r>
          </w:p>
        </w:tc>
      </w:tr>
      <w:tr w:rsidR="00575ECB" w:rsidTr="00575ECB">
        <w:trPr>
          <w:trHeight w:hRule="exact" w:val="4263"/>
        </w:trPr>
        <w:tc>
          <w:tcPr>
            <w:tcW w:w="9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B" w:rsidRDefault="00575ECB" w:rsidP="00575ECB">
            <w:pPr>
              <w:pStyle w:val="TableParagraph"/>
              <w:kinsoku w:val="0"/>
              <w:overflowPunct w:val="0"/>
              <w:spacing w:before="85"/>
              <w:ind w:right="2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</w:t>
            </w:r>
            <w:r>
              <w:rPr>
                <w:rFonts w:ascii="宋体"/>
                <w:b/>
                <w:sz w:val="28"/>
              </w:rPr>
              <w:t xml:space="preserve"> </w:t>
            </w:r>
            <w:r>
              <w:rPr>
                <w:rFonts w:ascii="宋体" w:hint="eastAsia"/>
                <w:b/>
                <w:sz w:val="28"/>
              </w:rPr>
              <w:t>诺</w:t>
            </w:r>
            <w:r>
              <w:rPr>
                <w:rFonts w:ascii="宋体"/>
                <w:b/>
                <w:spacing w:val="-1"/>
                <w:sz w:val="28"/>
              </w:rPr>
              <w:t xml:space="preserve"> </w:t>
            </w:r>
            <w:r>
              <w:rPr>
                <w:rFonts w:ascii="宋体" w:hint="eastAsia"/>
                <w:b/>
                <w:sz w:val="28"/>
              </w:rPr>
              <w:t>书</w:t>
            </w:r>
          </w:p>
          <w:p w:rsidR="00575ECB" w:rsidRDefault="00575ECB" w:rsidP="00575ECB">
            <w:pPr>
              <w:pStyle w:val="TableParagraph"/>
              <w:kinsoku w:val="0"/>
              <w:overflowPunct w:val="0"/>
              <w:spacing w:before="160" w:line="273" w:lineRule="auto"/>
              <w:ind w:left="103" w:right="105" w:firstLine="420"/>
              <w:rPr>
                <w:rFonts w:ascii="宋体"/>
                <w:spacing w:val="-5"/>
                <w:sz w:val="21"/>
              </w:rPr>
            </w:pPr>
            <w:r>
              <w:rPr>
                <w:rFonts w:ascii="宋体"/>
                <w:sz w:val="21"/>
              </w:rPr>
              <w:t>1.</w:t>
            </w:r>
            <w:r>
              <w:rPr>
                <w:rFonts w:ascii="宋体" w:hint="eastAsia"/>
                <w:sz w:val="21"/>
              </w:rPr>
              <w:t>我已熟读并严格遵守《南京特殊教育师范学院校园道路交通安全管理规定》和《南京特殊</w:t>
            </w:r>
            <w:r>
              <w:rPr>
                <w:rFonts w:ascii="宋体"/>
                <w:sz w:val="21"/>
              </w:rPr>
              <w:t xml:space="preserve"> </w:t>
            </w:r>
            <w:r>
              <w:rPr>
                <w:rFonts w:ascii="宋体" w:hint="eastAsia"/>
                <w:spacing w:val="-5"/>
                <w:sz w:val="21"/>
              </w:rPr>
              <w:t>教育师范学院电动自行车管理办法》，服从保卫执勤人员的统一指挥、管理。</w:t>
            </w:r>
          </w:p>
          <w:p w:rsidR="00575ECB" w:rsidRDefault="00575ECB" w:rsidP="00575ECB">
            <w:pPr>
              <w:pStyle w:val="TableParagraph"/>
              <w:kinsoku w:val="0"/>
              <w:overflowPunct w:val="0"/>
              <w:spacing w:before="7"/>
              <w:ind w:left="523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>2.</w:t>
            </w:r>
            <w:r>
              <w:rPr>
                <w:rFonts w:ascii="宋体" w:hint="eastAsia"/>
                <w:sz w:val="21"/>
              </w:rPr>
              <w:t>不遮挡、污损、买卖、转借、伪造、变更校园通行证，进出校园时配合门卫通行证查验。</w:t>
            </w:r>
          </w:p>
          <w:p w:rsidR="00575ECB" w:rsidRDefault="00575ECB" w:rsidP="00575ECB">
            <w:pPr>
              <w:pStyle w:val="TableParagraph"/>
              <w:kinsoku w:val="0"/>
              <w:overflowPunct w:val="0"/>
              <w:spacing w:before="37" w:line="273" w:lineRule="auto"/>
              <w:ind w:left="103" w:right="105" w:firstLine="420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>3.</w:t>
            </w:r>
            <w:r>
              <w:rPr>
                <w:rFonts w:ascii="宋体" w:hint="eastAsia"/>
                <w:sz w:val="21"/>
              </w:rPr>
              <w:t>进入校园后，严格遵守交通规则，礼让行人，</w:t>
            </w:r>
            <w:proofErr w:type="gramStart"/>
            <w:r>
              <w:rPr>
                <w:rFonts w:ascii="宋体" w:hint="eastAsia"/>
                <w:sz w:val="21"/>
              </w:rPr>
              <w:t>不</w:t>
            </w:r>
            <w:proofErr w:type="gramEnd"/>
            <w:r>
              <w:rPr>
                <w:rFonts w:ascii="宋体" w:hint="eastAsia"/>
                <w:sz w:val="21"/>
              </w:rPr>
              <w:t>鸣笛；按校园内设置的道路交通标志、标</w:t>
            </w:r>
            <w:r>
              <w:rPr>
                <w:rFonts w:ascii="宋体"/>
                <w:sz w:val="21"/>
              </w:rPr>
              <w:t xml:space="preserve"> </w:t>
            </w:r>
            <w:r>
              <w:rPr>
                <w:rFonts w:ascii="宋体" w:hint="eastAsia"/>
                <w:sz w:val="21"/>
              </w:rPr>
              <w:t>线行驶和停放，限速</w:t>
            </w:r>
            <w:r>
              <w:rPr>
                <w:rFonts w:ascii="宋体"/>
                <w:spacing w:val="-53"/>
                <w:sz w:val="21"/>
              </w:rPr>
              <w:t xml:space="preserve"> </w:t>
            </w:r>
            <w:r>
              <w:rPr>
                <w:rFonts w:ascii="宋体"/>
                <w:sz w:val="21"/>
              </w:rPr>
              <w:t>15</w:t>
            </w:r>
            <w:r>
              <w:rPr>
                <w:rFonts w:ascii="宋体"/>
                <w:spacing w:val="-54"/>
                <w:sz w:val="21"/>
              </w:rPr>
              <w:t xml:space="preserve"> </w:t>
            </w:r>
            <w:r>
              <w:rPr>
                <w:rFonts w:ascii="宋体" w:hint="eastAsia"/>
                <w:sz w:val="21"/>
              </w:rPr>
              <w:t>公里</w:t>
            </w:r>
            <w:r>
              <w:rPr>
                <w:rFonts w:ascii="宋体"/>
                <w:sz w:val="21"/>
              </w:rPr>
              <w:t>/</w:t>
            </w:r>
            <w:r>
              <w:rPr>
                <w:rFonts w:ascii="宋体" w:hint="eastAsia"/>
                <w:sz w:val="21"/>
              </w:rPr>
              <w:t>小时。</w:t>
            </w:r>
          </w:p>
          <w:p w:rsidR="00575ECB" w:rsidRDefault="00575ECB" w:rsidP="00575ECB">
            <w:pPr>
              <w:pStyle w:val="TableParagraph"/>
              <w:kinsoku w:val="0"/>
              <w:overflowPunct w:val="0"/>
              <w:spacing w:before="7"/>
              <w:ind w:left="523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>4.</w:t>
            </w:r>
            <w:r>
              <w:rPr>
                <w:rFonts w:ascii="宋体" w:hint="eastAsia"/>
                <w:sz w:val="21"/>
              </w:rPr>
              <w:t>车辆在指定区域内整齐有序停放，不影响道路通行和校园环境秩序。</w:t>
            </w:r>
          </w:p>
          <w:p w:rsidR="00575ECB" w:rsidRDefault="00575ECB" w:rsidP="00575ECB">
            <w:pPr>
              <w:pStyle w:val="TableParagraph"/>
              <w:kinsoku w:val="0"/>
              <w:overflowPunct w:val="0"/>
              <w:spacing w:before="37"/>
              <w:ind w:left="523" w:right="-3"/>
              <w:rPr>
                <w:rFonts w:ascii="宋体"/>
                <w:spacing w:val="-2"/>
                <w:sz w:val="21"/>
              </w:rPr>
            </w:pPr>
            <w:r>
              <w:rPr>
                <w:rFonts w:ascii="宋体"/>
                <w:spacing w:val="-2"/>
                <w:sz w:val="21"/>
              </w:rPr>
              <w:t>5.</w:t>
            </w:r>
            <w:r>
              <w:rPr>
                <w:rFonts w:ascii="宋体" w:hint="eastAsia"/>
                <w:spacing w:val="-2"/>
                <w:sz w:val="21"/>
              </w:rPr>
              <w:t>在教学区、办公区、宿舍区停放车时不开启报警器，避免噪音干扰正常教学、办公秩序等。</w:t>
            </w:r>
          </w:p>
          <w:p w:rsidR="00575ECB" w:rsidRDefault="00575ECB" w:rsidP="00575ECB">
            <w:pPr>
              <w:pStyle w:val="TableParagraph"/>
              <w:kinsoku w:val="0"/>
              <w:overflowPunct w:val="0"/>
              <w:spacing w:before="37" w:line="273" w:lineRule="auto"/>
              <w:ind w:left="103" w:right="-3" w:firstLine="420"/>
              <w:rPr>
                <w:rFonts w:ascii="宋体"/>
                <w:sz w:val="21"/>
              </w:rPr>
            </w:pPr>
            <w:r>
              <w:rPr>
                <w:rFonts w:ascii="宋体"/>
                <w:spacing w:val="-2"/>
                <w:sz w:val="21"/>
              </w:rPr>
              <w:t>6.</w:t>
            </w:r>
            <w:r>
              <w:rPr>
                <w:rFonts w:ascii="宋体" w:hint="eastAsia"/>
                <w:spacing w:val="-2"/>
                <w:sz w:val="21"/>
              </w:rPr>
              <w:t>不在楼宇内给电动自行车充电；不私拉插线板等方式违规充电；避免雨雪天气充电桩充电，</w:t>
            </w:r>
            <w:r>
              <w:rPr>
                <w:rFonts w:ascii="宋体"/>
                <w:sz w:val="21"/>
              </w:rPr>
              <w:t xml:space="preserve"> </w:t>
            </w:r>
            <w:r>
              <w:rPr>
                <w:rFonts w:ascii="宋体" w:hint="eastAsia"/>
                <w:sz w:val="21"/>
              </w:rPr>
              <w:t>谨防漏电引发安全事故。</w:t>
            </w:r>
          </w:p>
          <w:p w:rsidR="00575ECB" w:rsidRDefault="00575ECB" w:rsidP="00575ECB">
            <w:pPr>
              <w:pStyle w:val="TableParagraph"/>
              <w:kinsoku w:val="0"/>
              <w:overflowPunct w:val="0"/>
              <w:spacing w:before="59"/>
              <w:ind w:left="5888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承诺人签名：</w:t>
            </w:r>
            <w:r>
              <w:rPr>
                <w:rFonts w:ascii="宋体"/>
              </w:rPr>
              <w:t xml:space="preserve"> </w:t>
            </w:r>
          </w:p>
          <w:p w:rsidR="00575ECB" w:rsidRDefault="00575ECB" w:rsidP="00575ECB">
            <w:pPr>
              <w:pStyle w:val="TableParagraph"/>
              <w:tabs>
                <w:tab w:val="left" w:pos="600"/>
                <w:tab w:val="left" w:pos="1200"/>
              </w:tabs>
              <w:kinsoku w:val="0"/>
              <w:wordWrap w:val="0"/>
              <w:overflowPunct w:val="0"/>
              <w:spacing w:before="104"/>
              <w:ind w:right="343"/>
              <w:jc w:val="right"/>
              <w:rPr>
                <w:rFonts w:eastAsia="Times New Roman"/>
              </w:rPr>
            </w:pPr>
            <w:r>
              <w:rPr>
                <w:rFonts w:ascii="宋体" w:hint="eastAsia"/>
              </w:rPr>
              <w:t>年  月  日</w:t>
            </w:r>
          </w:p>
        </w:tc>
      </w:tr>
    </w:tbl>
    <w:p w:rsidR="000B1749" w:rsidRDefault="000B1749">
      <w:pPr>
        <w:rPr>
          <w:rFonts w:eastAsia="Times New Roman"/>
        </w:rPr>
      </w:pPr>
    </w:p>
    <w:sectPr w:rsidR="000B1749">
      <w:footerReference w:type="default" r:id="rId10"/>
      <w:pgSz w:w="11910" w:h="16840"/>
      <w:pgMar w:top="1500" w:right="1220" w:bottom="1160" w:left="134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65F" w:rsidRDefault="0085265F">
      <w:r>
        <w:separator/>
      </w:r>
    </w:p>
  </w:endnote>
  <w:endnote w:type="continuationSeparator" w:id="0">
    <w:p w:rsidR="0085265F" w:rsidRDefault="0085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53" w:rsidRDefault="00653B53">
    <w:pPr>
      <w:pStyle w:val="a5"/>
      <w:kinsoku w:val="0"/>
      <w:overflowPunct w:val="0"/>
      <w:spacing w:line="14" w:lineRule="auto"/>
      <w:ind w:left="0"/>
      <w:rPr>
        <w:rFonts w:ascii="Times New Roman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3762375</wp:posOffset>
              </wp:positionH>
              <wp:positionV relativeFrom="page">
                <wp:posOffset>9933940</wp:posOffset>
              </wp:positionV>
              <wp:extent cx="1092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B53" w:rsidRDefault="00653B53">
                          <w:pPr>
                            <w:pStyle w:val="a5"/>
                            <w:kinsoku w:val="0"/>
                            <w:overflowPunct w:val="0"/>
                            <w:spacing w:line="203" w:lineRule="exact"/>
                            <w:ind w:left="4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w w:val="99"/>
                              <w:sz w:val="18"/>
                            </w:rPr>
                            <w:fldChar w:fldCharType="separate"/>
                          </w:r>
                          <w:r w:rsidR="00DC03B9">
                            <w:rPr>
                              <w:rFonts w:ascii="Calibri" w:hAnsi="Calibri"/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w w:val="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margin-left:296.25pt;margin-top:782.2pt;width:8.6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" o:allowincell="f" filled="f" stroked="f">
              <v:textbox inset="0,0,0,0">
                <w:txbxContent>
                  <w:p w:rsidR="00653B53" w:rsidRDefault="00653B53">
                    <w:pPr>
                      <w:pStyle w:val="a5"/>
                      <w:kinsoku w:val="0"/>
                      <w:overflowPunct w:val="0"/>
                      <w:spacing w:line="203" w:lineRule="exact"/>
                      <w:ind w:left="4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w w:val="99"/>
                        <w:sz w:val="18"/>
                      </w:rPr>
                      <w:fldChar w:fldCharType="separate"/>
                    </w:r>
                    <w:r w:rsidR="00DC03B9">
                      <w:rPr>
                        <w:rFonts w:ascii="Calibri" w:hAnsi="Calibri"/>
                        <w:noProof/>
                        <w:w w:val="99"/>
                        <w:sz w:val="18"/>
                      </w:rPr>
                      <w:t>1</w:t>
                    </w:r>
                    <w:r>
                      <w:rPr>
                        <w:rFonts w:ascii="Calibri" w:hAnsi="Calibri"/>
                        <w:w w:val="9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65F" w:rsidRDefault="0085265F">
      <w:r>
        <w:separator/>
      </w:r>
    </w:p>
  </w:footnote>
  <w:footnote w:type="continuationSeparator" w:id="0">
    <w:p w:rsidR="0085265F" w:rsidRDefault="00852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B1C662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EB721F1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90AEAE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870930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8CC389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9AC051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EDA01F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98EF38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FDEE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A4CB90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15"/>
    <w:rsid w:val="000B1749"/>
    <w:rsid w:val="002509A4"/>
    <w:rsid w:val="00575ECB"/>
    <w:rsid w:val="00653B53"/>
    <w:rsid w:val="00817E15"/>
    <w:rsid w:val="0085265F"/>
    <w:rsid w:val="00A96DED"/>
    <w:rsid w:val="00BD2B17"/>
    <w:rsid w:val="00C860FE"/>
    <w:rsid w:val="00D1300B"/>
    <w:rsid w:val="00DC03B9"/>
    <w:rsid w:val="00F2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0CC8A49F-16BA-45A7-806F-91E97C17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Normal" w:uiPriority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iPriority="1" w:unhideWhenUsed="1" w:qFormat="0"/>
    <w:lsdException w:name="Body Text" w:uiPriority="1" w:unhideWhenUsed="1"/>
    <w:lsdException w:name="Subtitle" w:uiPriority="11"/>
    <w:lsdException w:name="Strong" w:uiPriority="22"/>
    <w:lsdException w:name="Emphasis" w:uiPriority="20"/>
    <w:lsdException w:name="HTML Top of Form" w:qFormat="0"/>
    <w:lsdException w:name="HTML Bottom of Form" w:qFormat="0"/>
    <w:lsdException w:name="Normal Table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uiPriority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unhideWhenUsed/>
    <w:locked/>
    <w:rPr>
      <w:rFonts w:cs="Times New Roman"/>
      <w:sz w:val="18"/>
    </w:rPr>
  </w:style>
  <w:style w:type="character" w:customStyle="1" w:styleId="Char0">
    <w:name w:val="页脚 Char"/>
    <w:basedOn w:val="a0"/>
    <w:link w:val="a4"/>
    <w:uiPriority w:val="99"/>
    <w:unhideWhenUsed/>
    <w:locked/>
    <w:rPr>
      <w:rFonts w:cs="Times New Roman"/>
      <w:sz w:val="18"/>
    </w:rPr>
  </w:style>
  <w:style w:type="character" w:customStyle="1" w:styleId="Char1">
    <w:name w:val="正文文本 Char"/>
    <w:basedOn w:val="a0"/>
    <w:link w:val="a5"/>
    <w:uiPriority w:val="99"/>
    <w:unhideWhenUsed/>
    <w:locked/>
    <w:rPr>
      <w:rFonts w:cs="Times New Roman"/>
    </w:rPr>
  </w:style>
  <w:style w:type="paragraph" w:styleId="a5">
    <w:name w:val="Body Text"/>
    <w:basedOn w:val="a"/>
    <w:link w:val="Char1"/>
    <w:uiPriority w:val="1"/>
    <w:unhideWhenUsed/>
    <w:qFormat/>
    <w:pPr>
      <w:ind w:left="109"/>
    </w:pPr>
    <w:rPr>
      <w:rFonts w:ascii="宋体"/>
      <w:sz w:val="32"/>
    </w:rPr>
  </w:style>
  <w:style w:type="character" w:customStyle="1" w:styleId="Char10">
    <w:name w:val="正文文本 Char1"/>
    <w:basedOn w:val="a0"/>
    <w:uiPriority w:val="99"/>
    <w:semiHidden/>
    <w:rPr>
      <w:kern w:val="0"/>
      <w:sz w:val="24"/>
      <w:szCs w:val="24"/>
    </w:rPr>
  </w:style>
  <w:style w:type="character" w:customStyle="1" w:styleId="Char11">
    <w:name w:val="正文文本 Char11"/>
    <w:basedOn w:val="a0"/>
    <w:uiPriority w:val="99"/>
    <w:semiHidden/>
    <w:rPr>
      <w:rFonts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12">
    <w:name w:val="页眉 Char1"/>
    <w:basedOn w:val="a0"/>
    <w:uiPriority w:val="99"/>
    <w:semiHidden/>
    <w:rPr>
      <w:kern w:val="0"/>
      <w:sz w:val="18"/>
      <w:szCs w:val="18"/>
    </w:rPr>
  </w:style>
  <w:style w:type="character" w:customStyle="1" w:styleId="Char110">
    <w:name w:val="页眉 Char11"/>
    <w:basedOn w:val="a0"/>
    <w:uiPriority w:val="99"/>
    <w:semiHidden/>
    <w:rPr>
      <w:rFonts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3">
    <w:name w:val="页脚 Char1"/>
    <w:basedOn w:val="a0"/>
    <w:uiPriority w:val="99"/>
    <w:semiHidden/>
    <w:rPr>
      <w:kern w:val="0"/>
      <w:sz w:val="18"/>
      <w:szCs w:val="18"/>
    </w:rPr>
  </w:style>
  <w:style w:type="character" w:customStyle="1" w:styleId="Char111">
    <w:name w:val="页脚 Char11"/>
    <w:basedOn w:val="a0"/>
    <w:uiPriority w:val="99"/>
    <w:semiHidden/>
    <w:rPr>
      <w:rFonts w:cs="Times New Roman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unhideWhenUsed/>
    <w:qFormat/>
  </w:style>
  <w:style w:type="paragraph" w:styleId="a6">
    <w:name w:val="List Paragraph"/>
    <w:basedOn w:val="a"/>
    <w:uiPriority w:val="1"/>
    <w:qFormat/>
  </w:style>
  <w:style w:type="character" w:styleId="a7">
    <w:name w:val="Placeholder Text"/>
    <w:basedOn w:val="a0"/>
    <w:uiPriority w:val="99"/>
    <w:unhideWhenUsed/>
    <w:rsid w:val="00653B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EF49-1812-4B18-BCA7-8D1A00E5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86137</dc:creator>
  <cp:keywords/>
  <dc:description/>
  <cp:lastModifiedBy>LYZ</cp:lastModifiedBy>
  <cp:revision>5</cp:revision>
  <dcterms:created xsi:type="dcterms:W3CDTF">2021-07-22T12:04:00Z</dcterms:created>
  <dcterms:modified xsi:type="dcterms:W3CDTF">2021-07-23T05:42:00Z</dcterms:modified>
</cp:coreProperties>
</file>